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9D705" w14:textId="6C960523" w:rsidR="00E36D20" w:rsidRPr="00E36D20" w:rsidRDefault="00E36D20" w:rsidP="00E36D20">
      <w:pPr>
        <w:jc w:val="center"/>
        <w:rPr>
          <w:b/>
          <w:bCs/>
        </w:rPr>
      </w:pPr>
      <w:proofErr w:type="spellStart"/>
      <w:r w:rsidRPr="00E36D20">
        <w:rPr>
          <w:b/>
          <w:bCs/>
        </w:rPr>
        <w:t>BelovED</w:t>
      </w:r>
      <w:proofErr w:type="spellEnd"/>
      <w:r w:rsidRPr="00E36D20">
        <w:rPr>
          <w:b/>
          <w:bCs/>
        </w:rPr>
        <w:t xml:space="preserve"> Community Charter School</w:t>
      </w:r>
    </w:p>
    <w:p w14:paraId="52500E0C" w14:textId="1E3691A4" w:rsidR="00E36D20" w:rsidRPr="00E36D20" w:rsidRDefault="00E36D20" w:rsidP="00E36D20">
      <w:pPr>
        <w:jc w:val="center"/>
        <w:rPr>
          <w:b/>
          <w:bCs/>
        </w:rPr>
      </w:pPr>
      <w:r w:rsidRPr="00E36D20">
        <w:rPr>
          <w:b/>
          <w:bCs/>
        </w:rPr>
        <w:t>Board of Trustees Meeting</w:t>
      </w:r>
    </w:p>
    <w:p w14:paraId="2E7E08BC" w14:textId="1C688AD3" w:rsidR="00E36D20" w:rsidRPr="00E36D20" w:rsidRDefault="00E36D20" w:rsidP="00E36D20">
      <w:pPr>
        <w:jc w:val="center"/>
        <w:rPr>
          <w:b/>
          <w:bCs/>
        </w:rPr>
      </w:pPr>
      <w:r w:rsidRPr="00E36D20">
        <w:rPr>
          <w:b/>
          <w:bCs/>
        </w:rPr>
        <w:t>Thursday, Jan. 21, 2021, 6:00 PM</w:t>
      </w:r>
    </w:p>
    <w:p w14:paraId="71A2782C" w14:textId="06C01004" w:rsidR="00E36D20" w:rsidRPr="00E36D20" w:rsidRDefault="00E36D20" w:rsidP="00E36D20">
      <w:pPr>
        <w:jc w:val="center"/>
        <w:rPr>
          <w:b/>
          <w:bCs/>
        </w:rPr>
      </w:pPr>
      <w:r w:rsidRPr="00E36D20">
        <w:rPr>
          <w:b/>
          <w:bCs/>
        </w:rPr>
        <w:t>508 Grand Street</w:t>
      </w:r>
    </w:p>
    <w:p w14:paraId="1133107E" w14:textId="48A7B8AD" w:rsidR="00E36D20" w:rsidRPr="00E36D20" w:rsidRDefault="00E36D20" w:rsidP="00E36D20">
      <w:pPr>
        <w:jc w:val="center"/>
        <w:rPr>
          <w:b/>
          <w:bCs/>
        </w:rPr>
      </w:pPr>
      <w:r w:rsidRPr="00E36D20">
        <w:rPr>
          <w:b/>
          <w:bCs/>
        </w:rPr>
        <w:t>Jersey City, NJ  07032</w:t>
      </w:r>
    </w:p>
    <w:p w14:paraId="65649DA3" w14:textId="6000596B" w:rsidR="00E36D20" w:rsidRPr="00E36D20" w:rsidRDefault="00E36D20" w:rsidP="00E36D20">
      <w:pPr>
        <w:jc w:val="center"/>
        <w:rPr>
          <w:b/>
          <w:bCs/>
        </w:rPr>
      </w:pPr>
    </w:p>
    <w:p w14:paraId="08734A99" w14:textId="1F42C042" w:rsidR="00E36D20" w:rsidRDefault="00E36D20" w:rsidP="00E36D20">
      <w:pPr>
        <w:jc w:val="center"/>
        <w:rPr>
          <w:b/>
          <w:bCs/>
        </w:rPr>
      </w:pPr>
      <w:r w:rsidRPr="00E36D20">
        <w:rPr>
          <w:b/>
          <w:bCs/>
        </w:rPr>
        <w:t>Agenda for Virtual Board Meeting</w:t>
      </w:r>
    </w:p>
    <w:p w14:paraId="5ED665FD" w14:textId="621375B9" w:rsidR="00E36D20" w:rsidRDefault="00E36D20" w:rsidP="00E36D20">
      <w:pPr>
        <w:rPr>
          <w:b/>
          <w:bCs/>
        </w:rPr>
      </w:pPr>
    </w:p>
    <w:p w14:paraId="1F9819BE" w14:textId="11983B4B" w:rsidR="00E36D20" w:rsidRDefault="00E36D20" w:rsidP="00E36D20">
      <w:r>
        <w:rPr>
          <w:b/>
          <w:bCs/>
        </w:rPr>
        <w:t>Join Regular Zoom Meeting at 6:00 pm</w:t>
      </w:r>
    </w:p>
    <w:p w14:paraId="18275BAE" w14:textId="7FB1BF8A" w:rsidR="00E36D20" w:rsidRDefault="00E36D20" w:rsidP="00E36D20">
      <w:hyperlink r:id="rId5" w:history="1">
        <w:r w:rsidRPr="008D135D">
          <w:rPr>
            <w:rStyle w:val="Hyperlink"/>
          </w:rPr>
          <w:t>https://tinyurl.com/y4hqvgv7</w:t>
        </w:r>
      </w:hyperlink>
      <w:r>
        <w:t xml:space="preserve"> </w:t>
      </w:r>
    </w:p>
    <w:p w14:paraId="610E166E" w14:textId="067F7D44" w:rsidR="00E36D20" w:rsidRDefault="00E36D20" w:rsidP="00E36D20">
      <w:r>
        <w:t>Meeting ID: 881 3478 1335</w:t>
      </w:r>
    </w:p>
    <w:p w14:paraId="63F55485" w14:textId="72CD765F" w:rsidR="00E36D20" w:rsidRDefault="00E36D20" w:rsidP="00E36D20">
      <w:r>
        <w:t>Passcode: 404496</w:t>
      </w:r>
    </w:p>
    <w:p w14:paraId="4F42FD44" w14:textId="57FB0320" w:rsidR="00E36D20" w:rsidRDefault="00E36D20" w:rsidP="00E36D20"/>
    <w:p w14:paraId="53B3D244" w14:textId="4C28ECCA" w:rsidR="00E36D20" w:rsidRDefault="00E36D20" w:rsidP="00E36D20">
      <w:pPr>
        <w:jc w:val="center"/>
      </w:pPr>
      <w:r>
        <w:rPr>
          <w:b/>
          <w:bCs/>
        </w:rPr>
        <w:t>Agenda</w:t>
      </w:r>
    </w:p>
    <w:p w14:paraId="5446B96E" w14:textId="6BB554F4" w:rsidR="00E36D20" w:rsidRDefault="00E36D20" w:rsidP="00E36D20"/>
    <w:p w14:paraId="2688FF57" w14:textId="67A7571D" w:rsidR="00E36D20" w:rsidRDefault="00C30F2E" w:rsidP="00376653">
      <w:r>
        <w:t xml:space="preserve">A. </w:t>
      </w:r>
      <w:r w:rsidR="00E36D20">
        <w:t>In accordance with the Open Public Meetings Act, N.J.S.A. 10:4-6 et seq., adequate notification of this meeting has been provided by advertising in the Jersey Journal and the Jersey City Reporter, and by posting in the Public Library at 472 Jersey Avenue, Jersey City.</w:t>
      </w:r>
      <w:r w:rsidR="00E36D20">
        <w:br/>
      </w:r>
    </w:p>
    <w:p w14:paraId="53FD3659" w14:textId="0B802633" w:rsidR="00E36D20" w:rsidRDefault="00C30F2E" w:rsidP="00C30F2E">
      <w:r>
        <w:t xml:space="preserve">B. </w:t>
      </w:r>
      <w:r w:rsidR="00E36D20">
        <w:t>Call to Order / Flag Salute / Roll Call</w:t>
      </w:r>
      <w:r w:rsidR="00E36D20">
        <w:br/>
      </w:r>
    </w:p>
    <w:p w14:paraId="10A9F948" w14:textId="44FFD04F" w:rsidR="00E36D20" w:rsidRDefault="00C30F2E" w:rsidP="00C30F2E">
      <w:r>
        <w:t xml:space="preserve">C. </w:t>
      </w:r>
      <w:r w:rsidR="00E36D20">
        <w:t>Public Comment on Items on the Agenda</w:t>
      </w:r>
      <w:r w:rsidR="00E36D20">
        <w:br/>
      </w:r>
    </w:p>
    <w:p w14:paraId="3B945D56" w14:textId="72B5B029" w:rsidR="00E36D20" w:rsidRDefault="00C30F2E" w:rsidP="00C30F2E">
      <w:r>
        <w:t xml:space="preserve">D. </w:t>
      </w:r>
      <w:r w:rsidR="00E36D20">
        <w:t>Vote on the Minutes of the Regular Board Meeting of December 17, 2020</w:t>
      </w:r>
      <w:r w:rsidR="00E36D20">
        <w:br/>
      </w:r>
    </w:p>
    <w:p w14:paraId="05ACD7AC" w14:textId="434D7D9C" w:rsidR="00E36D20" w:rsidRDefault="00C30F2E" w:rsidP="00C30F2E">
      <w:r>
        <w:t xml:space="preserve">E. </w:t>
      </w:r>
      <w:r w:rsidR="00E36D20">
        <w:t>Performance Dashboard Review</w:t>
      </w:r>
    </w:p>
    <w:p w14:paraId="34C7CF59" w14:textId="7CCE8823" w:rsidR="00E36D20" w:rsidRDefault="00E36D20" w:rsidP="00C30F2E">
      <w:pPr>
        <w:pStyle w:val="ListParagraph"/>
        <w:numPr>
          <w:ilvl w:val="1"/>
          <w:numId w:val="7"/>
        </w:numPr>
      </w:pPr>
      <w:r>
        <w:t>Students Goals Gr K-5 (Link)</w:t>
      </w:r>
    </w:p>
    <w:p w14:paraId="1A499F21" w14:textId="6D8F9ABC" w:rsidR="00E36D20" w:rsidRDefault="00E36D20" w:rsidP="00C30F2E">
      <w:pPr>
        <w:pStyle w:val="ListParagraph"/>
        <w:numPr>
          <w:ilvl w:val="1"/>
          <w:numId w:val="7"/>
        </w:numPr>
      </w:pPr>
      <w:r>
        <w:t>Students Goals Gr 6-9 (Schultz)</w:t>
      </w:r>
    </w:p>
    <w:p w14:paraId="39301103" w14:textId="0ECDDE0D" w:rsidR="00E36D20" w:rsidRDefault="00E36D20" w:rsidP="00C30F2E">
      <w:pPr>
        <w:pStyle w:val="ListParagraph"/>
        <w:numPr>
          <w:ilvl w:val="1"/>
          <w:numId w:val="7"/>
        </w:numPr>
      </w:pPr>
      <w:r>
        <w:t>Institutional Health Goals (</w:t>
      </w:r>
      <w:proofErr w:type="spellStart"/>
      <w:r>
        <w:t>Raschdorf</w:t>
      </w:r>
      <w:proofErr w:type="spellEnd"/>
      <w:r>
        <w:t>)</w:t>
      </w:r>
      <w:r>
        <w:br/>
      </w:r>
    </w:p>
    <w:p w14:paraId="0ACC40E3" w14:textId="5AD28385" w:rsidR="00E36D20" w:rsidRDefault="00C30F2E" w:rsidP="00C30F2E">
      <w:r>
        <w:t xml:space="preserve">F. </w:t>
      </w:r>
      <w:r w:rsidR="00E36D20">
        <w:t>HIB Report (Link)</w:t>
      </w:r>
    </w:p>
    <w:p w14:paraId="212FBF2D" w14:textId="10FB8EAB" w:rsidR="00E36D20" w:rsidRDefault="00E36D20" w:rsidP="00E36D20">
      <w:pPr>
        <w:pStyle w:val="ListParagraph"/>
        <w:numPr>
          <w:ilvl w:val="1"/>
          <w:numId w:val="4"/>
        </w:numPr>
      </w:pPr>
      <w:r>
        <w:t>Resolved, The BCCS Board of Trustees approves administering the NJDOE School Self-Assessment for Determining Grades under the Anti-Bullying Bill of Rights Act.</w:t>
      </w:r>
      <w:r>
        <w:br/>
      </w:r>
    </w:p>
    <w:p w14:paraId="1D9CE4BB" w14:textId="346BE13B" w:rsidR="00E36D20" w:rsidRDefault="00C30F2E" w:rsidP="00C30F2E">
      <w:r>
        <w:t xml:space="preserve">G. </w:t>
      </w:r>
      <w:r w:rsidR="00771834">
        <w:t>Facilities Update</w:t>
      </w:r>
    </w:p>
    <w:p w14:paraId="1C4245D1" w14:textId="1D892F4B" w:rsidR="00771834" w:rsidRDefault="00771834" w:rsidP="00C30F2E">
      <w:pPr>
        <w:pStyle w:val="ListParagraph"/>
        <w:numPr>
          <w:ilvl w:val="1"/>
          <w:numId w:val="8"/>
        </w:numPr>
      </w:pPr>
      <w:r>
        <w:t>Multi-Purpose Room Expansion Update (</w:t>
      </w:r>
      <w:proofErr w:type="spellStart"/>
      <w:r>
        <w:t>Shundler</w:t>
      </w:r>
      <w:proofErr w:type="spellEnd"/>
      <w:r>
        <w:t>)</w:t>
      </w:r>
    </w:p>
    <w:p w14:paraId="32E80D2A" w14:textId="7EEBAF70" w:rsidR="00771834" w:rsidRDefault="00771834" w:rsidP="00C30F2E">
      <w:pPr>
        <w:pStyle w:val="ListParagraph"/>
        <w:numPr>
          <w:ilvl w:val="1"/>
          <w:numId w:val="8"/>
        </w:numPr>
      </w:pPr>
      <w:r>
        <w:t>Gateway Recreation Center (</w:t>
      </w:r>
      <w:proofErr w:type="spellStart"/>
      <w:r>
        <w:t>Schundler</w:t>
      </w:r>
      <w:proofErr w:type="spellEnd"/>
      <w:r>
        <w:t>)</w:t>
      </w:r>
    </w:p>
    <w:p w14:paraId="32B64CAE" w14:textId="6AEBEC24" w:rsidR="00771834" w:rsidRDefault="00771834" w:rsidP="00C30F2E">
      <w:pPr>
        <w:pStyle w:val="ListParagraph"/>
        <w:numPr>
          <w:ilvl w:val="1"/>
          <w:numId w:val="8"/>
        </w:numPr>
      </w:pPr>
      <w:r>
        <w:t>Signage (</w:t>
      </w:r>
      <w:proofErr w:type="spellStart"/>
      <w:r>
        <w:t>Schundler</w:t>
      </w:r>
      <w:proofErr w:type="spellEnd"/>
      <w:r>
        <w:t>)</w:t>
      </w:r>
      <w:r>
        <w:br/>
      </w:r>
    </w:p>
    <w:p w14:paraId="468EAF67" w14:textId="303D0A17" w:rsidR="00771834" w:rsidRDefault="00C30F2E" w:rsidP="00C30F2E">
      <w:r>
        <w:t xml:space="preserve">H. </w:t>
      </w:r>
      <w:r w:rsidR="00771834">
        <w:t>Human Resources</w:t>
      </w:r>
    </w:p>
    <w:p w14:paraId="47E2E8ED" w14:textId="77777777" w:rsidR="00F836A4" w:rsidRDefault="00FF2806" w:rsidP="00C30F2E">
      <w:pPr>
        <w:pStyle w:val="ListParagraph"/>
        <w:numPr>
          <w:ilvl w:val="1"/>
          <w:numId w:val="9"/>
        </w:numPr>
      </w:pPr>
      <w:r>
        <w:t xml:space="preserve">Resolved, The BCCS Board of </w:t>
      </w:r>
      <w:proofErr w:type="spellStart"/>
      <w:r>
        <w:t>Trusees</w:t>
      </w:r>
      <w:proofErr w:type="spellEnd"/>
      <w:r>
        <w:t xml:space="preserve"> approves the hiring of the following employees for the SY 2021, effective January 4, 2021 – June 30, 2021.</w:t>
      </w:r>
    </w:p>
    <w:tbl>
      <w:tblPr>
        <w:tblStyle w:val="TableGrid"/>
        <w:tblW w:w="0" w:type="auto"/>
        <w:tblInd w:w="720" w:type="dxa"/>
        <w:tblLook w:val="04A0" w:firstRow="1" w:lastRow="0" w:firstColumn="1" w:lastColumn="0" w:noHBand="0" w:noVBand="1"/>
      </w:tblPr>
      <w:tblGrid>
        <w:gridCol w:w="2147"/>
        <w:gridCol w:w="2162"/>
        <w:gridCol w:w="2163"/>
        <w:gridCol w:w="2158"/>
      </w:tblGrid>
      <w:tr w:rsidR="00F836A4" w14:paraId="36584B95" w14:textId="77777777" w:rsidTr="00F836A4">
        <w:tc>
          <w:tcPr>
            <w:tcW w:w="2337" w:type="dxa"/>
          </w:tcPr>
          <w:p w14:paraId="7358D85E" w14:textId="34290346" w:rsidR="00F836A4" w:rsidRDefault="00F836A4" w:rsidP="00F836A4">
            <w:r>
              <w:t>Hire</w:t>
            </w:r>
          </w:p>
        </w:tc>
        <w:tc>
          <w:tcPr>
            <w:tcW w:w="2337" w:type="dxa"/>
          </w:tcPr>
          <w:p w14:paraId="32718A15" w14:textId="5537D275" w:rsidR="00F836A4" w:rsidRDefault="00F836A4" w:rsidP="00F836A4">
            <w:r>
              <w:t>Position</w:t>
            </w:r>
          </w:p>
        </w:tc>
        <w:tc>
          <w:tcPr>
            <w:tcW w:w="2338" w:type="dxa"/>
          </w:tcPr>
          <w:p w14:paraId="48CB0BE3" w14:textId="28DC8E6C" w:rsidR="00F836A4" w:rsidRDefault="00F836A4" w:rsidP="00F836A4">
            <w:r>
              <w:t>Salary</w:t>
            </w:r>
          </w:p>
        </w:tc>
        <w:tc>
          <w:tcPr>
            <w:tcW w:w="2338" w:type="dxa"/>
          </w:tcPr>
          <w:p w14:paraId="3093EF83" w14:textId="24821BCB" w:rsidR="00F836A4" w:rsidRDefault="00F836A4" w:rsidP="00F836A4">
            <w:r>
              <w:t>Start Date</w:t>
            </w:r>
          </w:p>
        </w:tc>
      </w:tr>
      <w:tr w:rsidR="00F836A4" w14:paraId="7294B428" w14:textId="77777777" w:rsidTr="00F836A4">
        <w:tc>
          <w:tcPr>
            <w:tcW w:w="2337" w:type="dxa"/>
          </w:tcPr>
          <w:p w14:paraId="7458688B" w14:textId="676ADAA5" w:rsidR="00F836A4" w:rsidRDefault="00F836A4" w:rsidP="00F836A4">
            <w:r>
              <w:t>Sarah Gilbert</w:t>
            </w:r>
          </w:p>
        </w:tc>
        <w:tc>
          <w:tcPr>
            <w:tcW w:w="2337" w:type="dxa"/>
          </w:tcPr>
          <w:p w14:paraId="7EAF9F64" w14:textId="27194BB6" w:rsidR="00F836A4" w:rsidRDefault="00F836A4" w:rsidP="00F836A4">
            <w:r>
              <w:t>Part-time teacher</w:t>
            </w:r>
          </w:p>
        </w:tc>
        <w:tc>
          <w:tcPr>
            <w:tcW w:w="2338" w:type="dxa"/>
          </w:tcPr>
          <w:p w14:paraId="3282CC1F" w14:textId="002A3FAA" w:rsidR="00F836A4" w:rsidRDefault="00F836A4" w:rsidP="00F836A4">
            <w:r>
              <w:t>$36,000</w:t>
            </w:r>
          </w:p>
        </w:tc>
        <w:tc>
          <w:tcPr>
            <w:tcW w:w="2338" w:type="dxa"/>
          </w:tcPr>
          <w:p w14:paraId="5EDD806D" w14:textId="3046324D" w:rsidR="00F836A4" w:rsidRDefault="00F836A4" w:rsidP="00F836A4">
            <w:r>
              <w:t>January 4, 2021</w:t>
            </w:r>
          </w:p>
        </w:tc>
      </w:tr>
    </w:tbl>
    <w:p w14:paraId="2E495DEF" w14:textId="77777777" w:rsidR="00F836A4" w:rsidRDefault="00F836A4" w:rsidP="00F836A4">
      <w:pPr>
        <w:ind w:left="720"/>
      </w:pPr>
      <w:r>
        <w:lastRenderedPageBreak/>
        <w:br/>
      </w:r>
    </w:p>
    <w:p w14:paraId="564AD517" w14:textId="77777777" w:rsidR="00F836A4" w:rsidRDefault="00F836A4" w:rsidP="00C30F2E">
      <w:pPr>
        <w:pStyle w:val="ListParagraph"/>
        <w:numPr>
          <w:ilvl w:val="1"/>
          <w:numId w:val="9"/>
        </w:numPr>
      </w:pPr>
      <w:r>
        <w:t>Resolved, The BCCS Board of Trustees approves the following stipends for SY21, effective January 18 – June 30, 2021.</w:t>
      </w:r>
    </w:p>
    <w:tbl>
      <w:tblPr>
        <w:tblStyle w:val="TableGrid"/>
        <w:tblW w:w="0" w:type="auto"/>
        <w:tblInd w:w="720" w:type="dxa"/>
        <w:tblLook w:val="04A0" w:firstRow="1" w:lastRow="0" w:firstColumn="1" w:lastColumn="0" w:noHBand="0" w:noVBand="1"/>
      </w:tblPr>
      <w:tblGrid>
        <w:gridCol w:w="2157"/>
        <w:gridCol w:w="2200"/>
        <w:gridCol w:w="2136"/>
        <w:gridCol w:w="2137"/>
      </w:tblGrid>
      <w:tr w:rsidR="00F43E07" w14:paraId="06EFCD23" w14:textId="77777777" w:rsidTr="00F43E07">
        <w:tc>
          <w:tcPr>
            <w:tcW w:w="2337" w:type="dxa"/>
          </w:tcPr>
          <w:p w14:paraId="2F2FB5C3" w14:textId="2FC1F1EB" w:rsidR="00F43E07" w:rsidRDefault="00F43E07" w:rsidP="00F836A4">
            <w:r>
              <w:t>Hire</w:t>
            </w:r>
          </w:p>
        </w:tc>
        <w:tc>
          <w:tcPr>
            <w:tcW w:w="2337" w:type="dxa"/>
          </w:tcPr>
          <w:p w14:paraId="545CC19F" w14:textId="39D01938" w:rsidR="00F43E07" w:rsidRDefault="00F43E07" w:rsidP="00F836A4">
            <w:r>
              <w:t>Position</w:t>
            </w:r>
          </w:p>
        </w:tc>
        <w:tc>
          <w:tcPr>
            <w:tcW w:w="2338" w:type="dxa"/>
          </w:tcPr>
          <w:p w14:paraId="057CCB0E" w14:textId="03C774B4" w:rsidR="00F43E07" w:rsidRDefault="00F43E07" w:rsidP="00F836A4">
            <w:r>
              <w:t>Annual Stipend</w:t>
            </w:r>
          </w:p>
        </w:tc>
        <w:tc>
          <w:tcPr>
            <w:tcW w:w="2338" w:type="dxa"/>
          </w:tcPr>
          <w:p w14:paraId="1F8686D8" w14:textId="50FC4ADC" w:rsidR="00F43E07" w:rsidRDefault="00F43E07" w:rsidP="00F836A4">
            <w:r>
              <w:t>Start Date</w:t>
            </w:r>
          </w:p>
        </w:tc>
      </w:tr>
      <w:tr w:rsidR="00F43E07" w14:paraId="09105F95" w14:textId="77777777" w:rsidTr="00F43E07">
        <w:tc>
          <w:tcPr>
            <w:tcW w:w="2337" w:type="dxa"/>
          </w:tcPr>
          <w:p w14:paraId="757BA9EF" w14:textId="77777777" w:rsidR="00F43E07" w:rsidRDefault="00F43E07" w:rsidP="00F836A4"/>
          <w:p w14:paraId="389D61D3" w14:textId="1381CBFF" w:rsidR="00F43E07" w:rsidRDefault="00F43E07" w:rsidP="00F836A4">
            <w:r>
              <w:t>Shaniqua Martin</w:t>
            </w:r>
          </w:p>
        </w:tc>
        <w:tc>
          <w:tcPr>
            <w:tcW w:w="2337" w:type="dxa"/>
          </w:tcPr>
          <w:p w14:paraId="08BEB8A4" w14:textId="78D5C709" w:rsidR="00F43E07" w:rsidRDefault="00F43E07" w:rsidP="00F836A4">
            <w:r>
              <w:t>MS Math Department Chair</w:t>
            </w:r>
          </w:p>
        </w:tc>
        <w:tc>
          <w:tcPr>
            <w:tcW w:w="2338" w:type="dxa"/>
          </w:tcPr>
          <w:p w14:paraId="3E523C11" w14:textId="77777777" w:rsidR="00F43E07" w:rsidRDefault="00F43E07" w:rsidP="00F836A4"/>
          <w:p w14:paraId="17BE2F04" w14:textId="603734E8" w:rsidR="00F43E07" w:rsidRDefault="00F43E07" w:rsidP="00F836A4">
            <w:r>
              <w:t>$5000 (pro-rated)</w:t>
            </w:r>
          </w:p>
        </w:tc>
        <w:tc>
          <w:tcPr>
            <w:tcW w:w="2338" w:type="dxa"/>
          </w:tcPr>
          <w:p w14:paraId="33E46789" w14:textId="77777777" w:rsidR="00F43E07" w:rsidRDefault="00F43E07" w:rsidP="00F836A4"/>
          <w:p w14:paraId="761E7235" w14:textId="31E75A59" w:rsidR="00F43E07" w:rsidRDefault="00F43E07" w:rsidP="00F836A4">
            <w:r>
              <w:t>January 18, 2021</w:t>
            </w:r>
          </w:p>
        </w:tc>
      </w:tr>
    </w:tbl>
    <w:p w14:paraId="6C6B71C3" w14:textId="77777777" w:rsidR="00F43E07" w:rsidRDefault="00F43E07" w:rsidP="00F43E07"/>
    <w:p w14:paraId="5B1C1BFD" w14:textId="77777777" w:rsidR="00F43E07" w:rsidRDefault="00F43E07" w:rsidP="00C30F2E">
      <w:pPr>
        <w:pStyle w:val="ListParagraph"/>
        <w:numPr>
          <w:ilvl w:val="1"/>
          <w:numId w:val="9"/>
        </w:numPr>
      </w:pPr>
      <w:r>
        <w:t>Resolved, The BCCS Board of Trustees reports the following Resignations/Terminations.</w:t>
      </w:r>
    </w:p>
    <w:tbl>
      <w:tblPr>
        <w:tblStyle w:val="TableGrid"/>
        <w:tblW w:w="0" w:type="auto"/>
        <w:tblInd w:w="720" w:type="dxa"/>
        <w:tblLook w:val="04A0" w:firstRow="1" w:lastRow="0" w:firstColumn="1" w:lastColumn="0" w:noHBand="0" w:noVBand="1"/>
      </w:tblPr>
      <w:tblGrid>
        <w:gridCol w:w="2158"/>
        <w:gridCol w:w="2131"/>
        <w:gridCol w:w="2200"/>
        <w:gridCol w:w="2141"/>
      </w:tblGrid>
      <w:tr w:rsidR="00F43E07" w14:paraId="2302C15A" w14:textId="77777777" w:rsidTr="00F43E07">
        <w:tc>
          <w:tcPr>
            <w:tcW w:w="2337" w:type="dxa"/>
          </w:tcPr>
          <w:p w14:paraId="6B566E20" w14:textId="6FAE3D44" w:rsidR="00F43E07" w:rsidRDefault="00F43E07" w:rsidP="00F43E07">
            <w:r>
              <w:t>Employee</w:t>
            </w:r>
          </w:p>
        </w:tc>
        <w:tc>
          <w:tcPr>
            <w:tcW w:w="2337" w:type="dxa"/>
          </w:tcPr>
          <w:p w14:paraId="6DCBBAB5" w14:textId="4C780521" w:rsidR="00F43E07" w:rsidRDefault="00F43E07" w:rsidP="00F43E07">
            <w:r>
              <w:t>Position</w:t>
            </w:r>
          </w:p>
        </w:tc>
        <w:tc>
          <w:tcPr>
            <w:tcW w:w="2338" w:type="dxa"/>
          </w:tcPr>
          <w:p w14:paraId="3BC69FF9" w14:textId="7808268D" w:rsidR="00F43E07" w:rsidRDefault="00F43E07" w:rsidP="00F43E07">
            <w:r>
              <w:t>Status</w:t>
            </w:r>
          </w:p>
        </w:tc>
        <w:tc>
          <w:tcPr>
            <w:tcW w:w="2338" w:type="dxa"/>
          </w:tcPr>
          <w:p w14:paraId="4DF3F4CA" w14:textId="5333C659" w:rsidR="00F43E07" w:rsidRDefault="00F43E07" w:rsidP="00F43E07">
            <w:r>
              <w:t>Effective Date</w:t>
            </w:r>
          </w:p>
        </w:tc>
      </w:tr>
      <w:tr w:rsidR="00F43E07" w14:paraId="660A0443" w14:textId="77777777" w:rsidTr="00F43E07">
        <w:tc>
          <w:tcPr>
            <w:tcW w:w="2337" w:type="dxa"/>
          </w:tcPr>
          <w:p w14:paraId="3BC0569D" w14:textId="3163A78D" w:rsidR="00F43E07" w:rsidRDefault="00F43E07" w:rsidP="00F43E07">
            <w:r>
              <w:t xml:space="preserve">Laura </w:t>
            </w:r>
            <w:proofErr w:type="spellStart"/>
            <w:r>
              <w:t>Tosic</w:t>
            </w:r>
            <w:proofErr w:type="spellEnd"/>
          </w:p>
        </w:tc>
        <w:tc>
          <w:tcPr>
            <w:tcW w:w="2337" w:type="dxa"/>
          </w:tcPr>
          <w:p w14:paraId="5CC7925C" w14:textId="1CC5D344" w:rsidR="00F43E07" w:rsidRDefault="00F43E07" w:rsidP="00F43E07">
            <w:r>
              <w:t>Assoc. SBA</w:t>
            </w:r>
          </w:p>
        </w:tc>
        <w:tc>
          <w:tcPr>
            <w:tcW w:w="2338" w:type="dxa"/>
          </w:tcPr>
          <w:p w14:paraId="6F46BEA4" w14:textId="5FBBA172" w:rsidR="00F43E07" w:rsidRPr="00F43E07" w:rsidRDefault="00F43E07" w:rsidP="00F43E07">
            <w:r>
              <w:rPr>
                <w:b/>
                <w:bCs/>
              </w:rPr>
              <w:t>Termination</w:t>
            </w:r>
          </w:p>
        </w:tc>
        <w:tc>
          <w:tcPr>
            <w:tcW w:w="2338" w:type="dxa"/>
          </w:tcPr>
          <w:p w14:paraId="080C9703" w14:textId="76CF5495" w:rsidR="00F43E07" w:rsidRDefault="00F43E07" w:rsidP="00F43E07">
            <w:r>
              <w:t>March 10, 2021</w:t>
            </w:r>
          </w:p>
        </w:tc>
      </w:tr>
    </w:tbl>
    <w:p w14:paraId="482ACD62" w14:textId="77777777" w:rsidR="00F43E07" w:rsidRDefault="00F43E07" w:rsidP="00F43E07"/>
    <w:p w14:paraId="73F421A7" w14:textId="18A5751E" w:rsidR="00F43E07" w:rsidRDefault="00C30F2E" w:rsidP="00C30F2E">
      <w:r>
        <w:t xml:space="preserve">I. </w:t>
      </w:r>
      <w:r w:rsidR="00F43E07">
        <w:t>Business</w:t>
      </w:r>
    </w:p>
    <w:p w14:paraId="6B916F46" w14:textId="77777777" w:rsidR="00FC36EA" w:rsidRDefault="00FC36EA" w:rsidP="00C30F2E">
      <w:pPr>
        <w:pStyle w:val="ListParagraph"/>
        <w:numPr>
          <w:ilvl w:val="1"/>
          <w:numId w:val="10"/>
        </w:numPr>
      </w:pPr>
      <w:r>
        <w:t>Resolved, the BCCS Board of Trustees authorizes the Payment of Claims of $386,335.32 for the period 12/18/20 – 1/19/21.</w:t>
      </w:r>
      <w:r>
        <w:br/>
      </w:r>
    </w:p>
    <w:p w14:paraId="200748E1" w14:textId="75DC36A9" w:rsidR="00FC36EA" w:rsidRDefault="00FC36EA" w:rsidP="00C30F2E">
      <w:pPr>
        <w:pStyle w:val="ListParagraph"/>
        <w:numPr>
          <w:ilvl w:val="1"/>
          <w:numId w:val="10"/>
        </w:numPr>
      </w:pPr>
      <w:r>
        <w:t>Resolved, the BCCS Board of Trustees authorizes the School Business Administrator to fund the payrolls of 1/31/21 and 2/15/21 each in the amount of $538,109.14 and $538,211.85, respectively.  Payroll amounts include Employer Payroll Taxes.</w:t>
      </w:r>
      <w:r>
        <w:br/>
      </w:r>
    </w:p>
    <w:p w14:paraId="03F4464C" w14:textId="77777777" w:rsidR="00FC36EA" w:rsidRDefault="00FC36EA" w:rsidP="00C30F2E">
      <w:pPr>
        <w:pStyle w:val="ListParagraph"/>
        <w:numPr>
          <w:ilvl w:val="1"/>
          <w:numId w:val="10"/>
        </w:numPr>
      </w:pPr>
      <w:r>
        <w:t>Resolved, The BCCS Board of Trustees approves the December Board Secretary Report and its submission to the NJ DOE.</w:t>
      </w:r>
      <w:r>
        <w:br/>
      </w:r>
    </w:p>
    <w:p w14:paraId="185CAC21" w14:textId="77777777" w:rsidR="00FC36EA" w:rsidRDefault="00FC36EA" w:rsidP="00C30F2E">
      <w:pPr>
        <w:pStyle w:val="ListParagraph"/>
        <w:numPr>
          <w:ilvl w:val="1"/>
          <w:numId w:val="10"/>
        </w:numPr>
      </w:pPr>
      <w:r>
        <w:t xml:space="preserve">Resolved, the BCCS Board of </w:t>
      </w:r>
      <w:proofErr w:type="spellStart"/>
      <w:r>
        <w:t>Trusees</w:t>
      </w:r>
      <w:proofErr w:type="spellEnd"/>
      <w:r>
        <w:t xml:space="preserve"> authorizes the School Business Administrator to purchase the </w:t>
      </w:r>
      <w:proofErr w:type="spellStart"/>
      <w:r>
        <w:t>Edgenuity</w:t>
      </w:r>
      <w:proofErr w:type="spellEnd"/>
      <w:r>
        <w:t xml:space="preserve"> learning program for summer session 2020 in the amount of $10,375.00.</w:t>
      </w:r>
      <w:r>
        <w:br/>
      </w:r>
    </w:p>
    <w:p w14:paraId="72AE2BED" w14:textId="21A64C14" w:rsidR="00FC36EA" w:rsidRDefault="00FC36EA" w:rsidP="00C30F2E">
      <w:pPr>
        <w:pStyle w:val="ListParagraph"/>
        <w:numPr>
          <w:ilvl w:val="1"/>
          <w:numId w:val="10"/>
        </w:numPr>
      </w:pPr>
      <w:r>
        <w:t xml:space="preserve">Resolved, the BCCS Board of Trustees authorizes the School Business Administrator to purchase the </w:t>
      </w:r>
      <w:proofErr w:type="spellStart"/>
      <w:r>
        <w:t>EduTyping</w:t>
      </w:r>
      <w:proofErr w:type="spellEnd"/>
      <w:r>
        <w:t xml:space="preserve"> license, 6-month renewal through July 2021, for $1,745.00.</w:t>
      </w:r>
      <w:r>
        <w:br/>
      </w:r>
    </w:p>
    <w:p w14:paraId="52BD2FD1" w14:textId="77777777" w:rsidR="00FC36EA" w:rsidRDefault="00FC36EA" w:rsidP="00C30F2E">
      <w:pPr>
        <w:pStyle w:val="ListParagraph"/>
        <w:numPr>
          <w:ilvl w:val="1"/>
          <w:numId w:val="10"/>
        </w:numPr>
      </w:pPr>
      <w:r>
        <w:t>Resolved, the BCCS Board of Trustees authorizes the School Business Administrator to purchase student incentives from Pin-incentives for $1,242.00.</w:t>
      </w:r>
      <w:r>
        <w:br/>
      </w:r>
    </w:p>
    <w:p w14:paraId="50BCB306" w14:textId="77777777" w:rsidR="008D5FFC" w:rsidRDefault="00FC36EA" w:rsidP="00C30F2E">
      <w:pPr>
        <w:pStyle w:val="ListParagraph"/>
        <w:numPr>
          <w:ilvl w:val="1"/>
          <w:numId w:val="10"/>
        </w:numPr>
      </w:pPr>
      <w:r>
        <w:t xml:space="preserve">Resolved, the BCCS Board of Trustees authorizes the School Business </w:t>
      </w:r>
      <w:proofErr w:type="spellStart"/>
      <w:r>
        <w:t>Administro</w:t>
      </w:r>
      <w:proofErr w:type="spellEnd"/>
      <w:r>
        <w:t xml:space="preserve"> to renew the Charter School Athletic League annual fees for the 2020-2021 school year for </w:t>
      </w:r>
      <w:r w:rsidR="008D5FFC">
        <w:t>$3,600.00.</w:t>
      </w:r>
      <w:r w:rsidR="008D5FFC">
        <w:br/>
      </w:r>
    </w:p>
    <w:p w14:paraId="0709E47F" w14:textId="77777777" w:rsidR="009C2490" w:rsidRDefault="009C2490" w:rsidP="00C30F2E">
      <w:pPr>
        <w:pStyle w:val="ListParagraph"/>
        <w:numPr>
          <w:ilvl w:val="1"/>
          <w:numId w:val="10"/>
        </w:numPr>
      </w:pPr>
      <w:r>
        <w:t>Resolved, the BCCS Board of Trustees authorizes the School Business Administrator to purchase athletic uniforms from Phenom Sportswear for $2,000.00.</w:t>
      </w:r>
      <w:r>
        <w:br/>
      </w:r>
    </w:p>
    <w:p w14:paraId="48838EC7" w14:textId="77777777" w:rsidR="009C2490" w:rsidRDefault="009C2490" w:rsidP="00C30F2E">
      <w:pPr>
        <w:pStyle w:val="ListParagraph"/>
        <w:numPr>
          <w:ilvl w:val="1"/>
          <w:numId w:val="10"/>
        </w:numPr>
      </w:pPr>
      <w:r>
        <w:t>Resolved, the BCCS Board of Trustees authorizes the School Business Administrator to hire Teacher Interns from New Jersey City University for $21,868 for the period September 2020 through December 2020.</w:t>
      </w:r>
      <w:r>
        <w:br/>
      </w:r>
    </w:p>
    <w:p w14:paraId="753FEBA3" w14:textId="77777777" w:rsidR="009C2490" w:rsidRDefault="009C2490" w:rsidP="00C30F2E">
      <w:pPr>
        <w:pStyle w:val="ListParagraph"/>
        <w:numPr>
          <w:ilvl w:val="1"/>
          <w:numId w:val="10"/>
        </w:numPr>
      </w:pPr>
      <w:r>
        <w:lastRenderedPageBreak/>
        <w:t>Resolved, the BCCS Board of Trustees authorizes the School Business Administrator to pay Elite Maintenance $7,050 for snow removal and de-icing services in December 2020.</w:t>
      </w:r>
      <w:r>
        <w:br/>
      </w:r>
    </w:p>
    <w:p w14:paraId="3C712AC8" w14:textId="77777777" w:rsidR="009C2490" w:rsidRDefault="009C2490" w:rsidP="00C30F2E">
      <w:pPr>
        <w:pStyle w:val="ListParagraph"/>
        <w:numPr>
          <w:ilvl w:val="1"/>
          <w:numId w:val="10"/>
        </w:numPr>
      </w:pPr>
      <w:r>
        <w:t>Resolved, the BCCS Board of Trustees authorizes the School Business Administrator to pay New Jersey Department of Labor and Workforce Development the amount of $18,780 to the NJ Unemployment Compensation Fund for 2Q-20.</w:t>
      </w:r>
      <w:r>
        <w:br/>
      </w:r>
    </w:p>
    <w:p w14:paraId="52E678FE" w14:textId="77777777" w:rsidR="009C2490" w:rsidRDefault="009C2490" w:rsidP="00C30F2E">
      <w:pPr>
        <w:pStyle w:val="ListParagraph"/>
        <w:numPr>
          <w:ilvl w:val="1"/>
          <w:numId w:val="10"/>
        </w:numPr>
      </w:pPr>
      <w:r>
        <w:t xml:space="preserve">Resolved, the BCCS Board of </w:t>
      </w:r>
      <w:proofErr w:type="spellStart"/>
      <w:r>
        <w:t>Trusttes</w:t>
      </w:r>
      <w:proofErr w:type="spellEnd"/>
      <w:r>
        <w:t xml:space="preserve"> authorizes the School Business Administrator to renew the Pest </w:t>
      </w:r>
      <w:proofErr w:type="spellStart"/>
      <w:r>
        <w:t>Conrol</w:t>
      </w:r>
      <w:proofErr w:type="spellEnd"/>
      <w:r>
        <w:t xml:space="preserve"> Services Agreement with Bayonne Exterminating, Inc. for </w:t>
      </w:r>
      <w:proofErr w:type="spellStart"/>
      <w:r>
        <w:t>a</w:t>
      </w:r>
      <w:proofErr w:type="spellEnd"/>
      <w:r>
        <w:t xml:space="preserve"> </w:t>
      </w:r>
      <w:proofErr w:type="spellStart"/>
      <w:r>
        <w:t>on</w:t>
      </w:r>
      <w:proofErr w:type="spellEnd"/>
      <w:r>
        <w:t>-year period beginning Jan. 1, 2021 at the annual cost of $660.00.</w:t>
      </w:r>
      <w:r>
        <w:br/>
      </w:r>
    </w:p>
    <w:p w14:paraId="221BDC6D" w14:textId="77777777" w:rsidR="009C2490" w:rsidRDefault="009C2490" w:rsidP="00C30F2E">
      <w:pPr>
        <w:pStyle w:val="ListParagraph"/>
        <w:numPr>
          <w:ilvl w:val="1"/>
          <w:numId w:val="10"/>
        </w:numPr>
      </w:pPr>
      <w:r>
        <w:t>Resolved, the BCCS Board of Trustees approves the monthly rent payment due to Friends 2 of $148,788.25 for the period of six months (January 10, 2021 through June 10, 2021).</w:t>
      </w:r>
      <w:r>
        <w:br/>
      </w:r>
    </w:p>
    <w:p w14:paraId="0C54D64F" w14:textId="01226F7F" w:rsidR="009C2490" w:rsidRDefault="00C30F2E" w:rsidP="00C30F2E">
      <w:r>
        <w:t xml:space="preserve">J. </w:t>
      </w:r>
      <w:r w:rsidR="009C2490">
        <w:t>Other Business</w:t>
      </w:r>
    </w:p>
    <w:p w14:paraId="6DCB764B" w14:textId="77777777" w:rsidR="009C2490" w:rsidRDefault="009C2490" w:rsidP="00C30F2E">
      <w:pPr>
        <w:pStyle w:val="ListParagraph"/>
        <w:numPr>
          <w:ilvl w:val="1"/>
          <w:numId w:val="11"/>
        </w:numPr>
      </w:pPr>
      <w:r>
        <w:t>Resolved, the BCCS Board of Trustees approves a Winter Wellness Wednesday staff activity program for the 2020-2021 school year at a cost of $4,040.00.</w:t>
      </w:r>
      <w:r>
        <w:br/>
      </w:r>
    </w:p>
    <w:p w14:paraId="2617D662" w14:textId="1F9C7A2D" w:rsidR="009C2490" w:rsidRDefault="00C30F2E" w:rsidP="00C30F2E">
      <w:pPr>
        <w:pStyle w:val="ListParagraph"/>
        <w:ind w:left="0"/>
      </w:pPr>
      <w:r>
        <w:t xml:space="preserve">K. </w:t>
      </w:r>
      <w:r w:rsidR="009C2490">
        <w:t>Public Comment on Non-Agenda Items</w:t>
      </w:r>
      <w:r w:rsidR="009C2490">
        <w:br/>
      </w:r>
    </w:p>
    <w:p w14:paraId="19909081" w14:textId="77777777" w:rsidR="009C2490" w:rsidRDefault="009C2490" w:rsidP="009C2490">
      <w:r>
        <w:t>Adjournment</w:t>
      </w:r>
    </w:p>
    <w:p w14:paraId="781C00F7" w14:textId="77777777" w:rsidR="009C2490" w:rsidRDefault="009C2490" w:rsidP="009C2490"/>
    <w:p w14:paraId="1B18B0F4" w14:textId="5A04757C" w:rsidR="00771834" w:rsidRPr="00E36D20" w:rsidRDefault="00F43E07" w:rsidP="009C2490">
      <w:r>
        <w:br/>
      </w:r>
      <w:r w:rsidR="00FF2806">
        <w:br/>
      </w:r>
    </w:p>
    <w:p w14:paraId="46912C26" w14:textId="77777777" w:rsidR="00376653" w:rsidRPr="00E36D20" w:rsidRDefault="00376653"/>
    <w:p w14:paraId="4F39114D" w14:textId="77777777" w:rsidR="008A31D8" w:rsidRPr="00E36D20" w:rsidRDefault="008A31D8"/>
    <w:p w14:paraId="095274A4" w14:textId="77777777" w:rsidR="008A31D8" w:rsidRPr="00E36D20" w:rsidRDefault="008A31D8"/>
    <w:sectPr w:rsidR="008A31D8" w:rsidRPr="00E36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82905"/>
    <w:multiLevelType w:val="multilevel"/>
    <w:tmpl w:val="A5B6DD4C"/>
    <w:lvl w:ilvl="0">
      <w:start w:val="1"/>
      <w:numFmt w:val="upperLetter"/>
      <w:lvlText w:val="%1.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8A4BC7"/>
    <w:multiLevelType w:val="multilevel"/>
    <w:tmpl w:val="FB687CD2"/>
    <w:lvl w:ilvl="0">
      <w:start w:val="1"/>
      <w:numFmt w:val="upperLetter"/>
      <w:lvlText w:val="%1.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11B4B32"/>
    <w:multiLevelType w:val="multilevel"/>
    <w:tmpl w:val="FB687CD2"/>
    <w:lvl w:ilvl="0">
      <w:start w:val="1"/>
      <w:numFmt w:val="upperLetter"/>
      <w:lvlText w:val="%1.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2E1131"/>
    <w:multiLevelType w:val="multilevel"/>
    <w:tmpl w:val="94F8741C"/>
    <w:lvl w:ilvl="0">
      <w:start w:val="1"/>
      <w:numFmt w:val="upperLetter"/>
      <w:lvlText w:val="%1.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B83F01"/>
    <w:multiLevelType w:val="multilevel"/>
    <w:tmpl w:val="FB687CD2"/>
    <w:lvl w:ilvl="0">
      <w:start w:val="1"/>
      <w:numFmt w:val="upperLetter"/>
      <w:lvlText w:val="%1.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F83E98"/>
    <w:multiLevelType w:val="multilevel"/>
    <w:tmpl w:val="FB687CD2"/>
    <w:lvl w:ilvl="0">
      <w:start w:val="1"/>
      <w:numFmt w:val="upperLetter"/>
      <w:lvlText w:val="%1.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91169E"/>
    <w:multiLevelType w:val="multilevel"/>
    <w:tmpl w:val="4806A2F2"/>
    <w:lvl w:ilvl="0">
      <w:start w:val="1"/>
      <w:numFmt w:val="upperLetter"/>
      <w:lvlText w:val="%1A."/>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Letter"/>
      <w:lvlText w:val="%3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A418D7"/>
    <w:multiLevelType w:val="multilevel"/>
    <w:tmpl w:val="94F8741C"/>
    <w:lvl w:ilvl="0">
      <w:start w:val="1"/>
      <w:numFmt w:val="upperLetter"/>
      <w:lvlText w:val="%1. "/>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531A5F06"/>
    <w:multiLevelType w:val="multilevel"/>
    <w:tmpl w:val="CCF44CE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C1C54F8"/>
    <w:multiLevelType w:val="multilevel"/>
    <w:tmpl w:val="4806A2F2"/>
    <w:lvl w:ilvl="0">
      <w:start w:val="1"/>
      <w:numFmt w:val="upperLetter"/>
      <w:lvlText w:val="%1A."/>
      <w:lvlJc w:val="left"/>
      <w:pPr>
        <w:ind w:left="360" w:hanging="360"/>
      </w:pPr>
      <w:rPr>
        <w:rFonts w:hint="default"/>
      </w:rPr>
    </w:lvl>
    <w:lvl w:ilvl="1">
      <w:start w:val="1"/>
      <w:numFmt w:val="decimal"/>
      <w:lvlText w:val="%21."/>
      <w:lvlJc w:val="left"/>
      <w:pPr>
        <w:ind w:left="720" w:hanging="360"/>
      </w:pPr>
      <w:rPr>
        <w:rFonts w:hint="default"/>
      </w:rPr>
    </w:lvl>
    <w:lvl w:ilvl="2">
      <w:start w:val="1"/>
      <w:numFmt w:val="lowerLetter"/>
      <w:lvlText w:val="%3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146621F"/>
    <w:multiLevelType w:val="multilevel"/>
    <w:tmpl w:val="FB687CD2"/>
    <w:lvl w:ilvl="0">
      <w:start w:val="1"/>
      <w:numFmt w:val="upperLetter"/>
      <w:lvlText w:val="%1.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6"/>
  </w:num>
  <w:num w:numId="3">
    <w:abstractNumId w:val="8"/>
  </w:num>
  <w:num w:numId="4">
    <w:abstractNumId w:val="5"/>
  </w:num>
  <w:num w:numId="5">
    <w:abstractNumId w:val="7"/>
  </w:num>
  <w:num w:numId="6">
    <w:abstractNumId w:val="3"/>
  </w:num>
  <w:num w:numId="7">
    <w:abstractNumId w:val="0"/>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20"/>
    <w:rsid w:val="00376653"/>
    <w:rsid w:val="00771834"/>
    <w:rsid w:val="008A31D8"/>
    <w:rsid w:val="008D5FFC"/>
    <w:rsid w:val="009C2490"/>
    <w:rsid w:val="00C30F2E"/>
    <w:rsid w:val="00E36D20"/>
    <w:rsid w:val="00F43E07"/>
    <w:rsid w:val="00F836A4"/>
    <w:rsid w:val="00FC36EA"/>
    <w:rsid w:val="00FF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BD49F"/>
  <w15:chartTrackingRefBased/>
  <w15:docId w15:val="{43C0EA52-75DD-024D-8AE8-71128762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D20"/>
    <w:rPr>
      <w:color w:val="0563C1" w:themeColor="hyperlink"/>
      <w:u w:val="single"/>
    </w:rPr>
  </w:style>
  <w:style w:type="character" w:styleId="UnresolvedMention">
    <w:name w:val="Unresolved Mention"/>
    <w:basedOn w:val="DefaultParagraphFont"/>
    <w:uiPriority w:val="99"/>
    <w:semiHidden/>
    <w:unhideWhenUsed/>
    <w:rsid w:val="00E36D20"/>
    <w:rPr>
      <w:color w:val="605E5C"/>
      <w:shd w:val="clear" w:color="auto" w:fill="E1DFDD"/>
    </w:rPr>
  </w:style>
  <w:style w:type="paragraph" w:styleId="ListParagraph">
    <w:name w:val="List Paragraph"/>
    <w:basedOn w:val="Normal"/>
    <w:uiPriority w:val="34"/>
    <w:qFormat/>
    <w:rsid w:val="00E36D20"/>
    <w:pPr>
      <w:ind w:left="720"/>
      <w:contextualSpacing/>
    </w:pPr>
  </w:style>
  <w:style w:type="table" w:styleId="TableGrid">
    <w:name w:val="Table Grid"/>
    <w:basedOn w:val="TableNormal"/>
    <w:uiPriority w:val="39"/>
    <w:rsid w:val="00F8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y4hqvgv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Fien</dc:creator>
  <cp:keywords/>
  <dc:description/>
  <cp:lastModifiedBy>Mark Fien</cp:lastModifiedBy>
  <cp:revision>10</cp:revision>
  <dcterms:created xsi:type="dcterms:W3CDTF">2021-02-12T18:53:00Z</dcterms:created>
  <dcterms:modified xsi:type="dcterms:W3CDTF">2021-02-12T19:48:00Z</dcterms:modified>
</cp:coreProperties>
</file>